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11" w:rsidRDefault="00F41B11" w:rsidP="004053EE">
      <w:pPr>
        <w:spacing w:after="0" w:line="240" w:lineRule="auto"/>
        <w:jc w:val="center"/>
        <w:outlineLvl w:val="0"/>
        <w:rPr>
          <w:sz w:val="18"/>
          <w:szCs w:val="18"/>
        </w:rPr>
      </w:pPr>
    </w:p>
    <w:p w:rsidR="004053EE" w:rsidRDefault="0023266B" w:rsidP="004053EE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53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ПОСЛЕСЛОВИЕ РАЙОННОЙ МЕТОДИЧЕСКОЙ КОНФЕРЕНЦИИ</w:t>
      </w:r>
    </w:p>
    <w:p w:rsidR="004053EE" w:rsidRPr="008E3EFE" w:rsidRDefault="004053EE" w:rsidP="004053EE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12"/>
          <w:szCs w:val="28"/>
          <w:shd w:val="clear" w:color="auto" w:fill="FFFFFF"/>
        </w:rPr>
      </w:pPr>
    </w:p>
    <w:p w:rsidR="00EA5ED4" w:rsidRDefault="00F41B11" w:rsidP="00405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 районной методической конференции «</w:t>
      </w:r>
      <w:proofErr w:type="spellStart"/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Метапредметность</w:t>
      </w:r>
      <w:proofErr w:type="spellEnd"/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школы и для жизни.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Поиск ответов на актуальные вопросы»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Педагоги были настроены говорить о том, как важно и нужно формировать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метапредметные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умения у своих воспитанников</w:t>
      </w:r>
      <w:r w:rsidR="004053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звестно</w:t>
      </w:r>
      <w:r w:rsidR="004053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 высказывание гласит: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Хочешь увидеть себя </w:t>
      </w:r>
      <w:r w:rsidR="004053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053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</w:t>
      </w:r>
      <w:r w:rsidRPr="00F41B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своих учеников».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связи с этим педагогам было предложено пройти </w:t>
      </w:r>
      <w:r w:rsidR="00AB021D" w:rsidRPr="00C5134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B021D" w:rsidRPr="00C5134F">
        <w:rPr>
          <w:rFonts w:ascii="Times New Roman" w:hAnsi="Times New Roman" w:cs="Times New Roman"/>
          <w:sz w:val="28"/>
          <w:szCs w:val="28"/>
        </w:rPr>
        <w:t>Методический</w:t>
      </w:r>
      <w:proofErr w:type="gramEnd"/>
      <w:r w:rsidR="00AB021D" w:rsidRPr="00C51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21D" w:rsidRPr="00C5134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B021D" w:rsidRPr="00C5134F">
        <w:rPr>
          <w:rFonts w:ascii="Times New Roman" w:hAnsi="Times New Roman" w:cs="Times New Roman"/>
          <w:sz w:val="28"/>
          <w:szCs w:val="28"/>
        </w:rPr>
        <w:t>»</w:t>
      </w:r>
      <w:r w:rsidR="004053EE">
        <w:rPr>
          <w:rFonts w:ascii="Times New Roman" w:hAnsi="Times New Roman" w:cs="Times New Roman"/>
          <w:sz w:val="28"/>
          <w:szCs w:val="28"/>
        </w:rPr>
        <w:t>, в рамках которого были предложены диагностические задания метапредметного содержания.</w:t>
      </w:r>
    </w:p>
    <w:p w:rsidR="004053EE" w:rsidRPr="004053EE" w:rsidRDefault="004053EE" w:rsidP="00405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53EE">
        <w:rPr>
          <w:rFonts w:ascii="Times New Roman" w:hAnsi="Times New Roman" w:cs="Times New Roman"/>
          <w:sz w:val="28"/>
          <w:szCs w:val="28"/>
          <w:u w:val="single"/>
        </w:rPr>
        <w:t xml:space="preserve">Станции </w:t>
      </w:r>
      <w:proofErr w:type="gramStart"/>
      <w:r w:rsidRPr="004053EE">
        <w:rPr>
          <w:rFonts w:ascii="Times New Roman" w:hAnsi="Times New Roman" w:cs="Times New Roman"/>
          <w:sz w:val="28"/>
          <w:szCs w:val="28"/>
          <w:u w:val="single"/>
        </w:rPr>
        <w:t>методического</w:t>
      </w:r>
      <w:proofErr w:type="gramEnd"/>
      <w:r w:rsidRPr="004053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4053EE">
        <w:rPr>
          <w:rFonts w:ascii="Times New Roman" w:hAnsi="Times New Roman" w:cs="Times New Roman"/>
          <w:sz w:val="28"/>
          <w:szCs w:val="28"/>
          <w:u w:val="single"/>
        </w:rPr>
        <w:t>квеста</w:t>
      </w:r>
      <w:proofErr w:type="spellEnd"/>
      <w:r w:rsidRPr="004053E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41B11" w:rsidRDefault="00F41B11" w:rsidP="004053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Естевенно-научная грамотность.</w:t>
      </w:r>
    </w:p>
    <w:p w:rsidR="00F41B11" w:rsidRDefault="00F41B11" w:rsidP="004053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Финансовая грамотность.</w:t>
      </w:r>
    </w:p>
    <w:p w:rsidR="00F41B11" w:rsidRDefault="00F41B11" w:rsidP="004053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Компетентность разрешения проблем.</w:t>
      </w:r>
    </w:p>
    <w:p w:rsidR="00F41B11" w:rsidRDefault="00F41B11" w:rsidP="004053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Математическая грамотность.</w:t>
      </w:r>
    </w:p>
    <w:p w:rsidR="00F41B11" w:rsidRPr="00F41B11" w:rsidRDefault="00F41B11" w:rsidP="004053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Читательская грамотность. </w:t>
      </w:r>
    </w:p>
    <w:p w:rsidR="004053EE" w:rsidRPr="008E3EFE" w:rsidRDefault="004053EE" w:rsidP="004053E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14"/>
          <w:szCs w:val="28"/>
          <w:shd w:val="clear" w:color="auto" w:fill="FFFFFF"/>
        </w:rPr>
      </w:pPr>
    </w:p>
    <w:p w:rsidR="00C5134F" w:rsidRDefault="00C5134F" w:rsidP="004053E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(англ. </w:t>
      </w:r>
      <w:proofErr w:type="spellStart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quest</w:t>
      </w:r>
      <w:proofErr w:type="spellEnd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приключение) – один из основных жанров игр, требующих от игрока решения умственных задач для продвижения по сюжету. Каждой, из десяти команд необходимо было пройти 5</w:t>
      </w:r>
      <w:r w:rsidR="001F2C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вышеперечисленных </w:t>
      </w:r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станций, собрать </w:t>
      </w:r>
      <w:r w:rsidR="001F2C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буквы, </w:t>
      </w:r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которых в последующем составить слово.</w:t>
      </w:r>
    </w:p>
    <w:p w:rsidR="00C5134F" w:rsidRPr="00C5134F" w:rsidRDefault="00C5134F" w:rsidP="004053E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Методический</w:t>
      </w:r>
      <w:proofErr w:type="gramEnd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 w:rsidRPr="00C513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проходил под негласным девизом «</w:t>
      </w:r>
      <w:r w:rsidRPr="00C513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Практические дела всегда говорят громче, чем слова</w:t>
      </w:r>
      <w:r w:rsidRPr="00C51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F2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поэтому педагоги включались активно и в течени</w:t>
      </w:r>
      <w:r w:rsidR="00405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1F2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 минут решали практико - ориентированные задания по направлениям.  </w:t>
      </w:r>
    </w:p>
    <w:p w:rsidR="00C5134F" w:rsidRDefault="001F2C4E" w:rsidP="00405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работы команд представлены в таблице:</w:t>
      </w:r>
    </w:p>
    <w:tbl>
      <w:tblPr>
        <w:tblStyle w:val="a5"/>
        <w:tblW w:w="10378" w:type="dxa"/>
        <w:tblLayout w:type="fixed"/>
        <w:tblLook w:val="04A0" w:firstRow="1" w:lastRow="0" w:firstColumn="1" w:lastColumn="0" w:noHBand="0" w:noVBand="1"/>
      </w:tblPr>
      <w:tblGrid>
        <w:gridCol w:w="1971"/>
        <w:gridCol w:w="1681"/>
        <w:gridCol w:w="1681"/>
        <w:gridCol w:w="1681"/>
        <w:gridCol w:w="1681"/>
        <w:gridCol w:w="1683"/>
      </w:tblGrid>
      <w:tr w:rsidR="004053EE" w:rsidTr="008E3EFE">
        <w:trPr>
          <w:trHeight w:val="414"/>
        </w:trPr>
        <w:tc>
          <w:tcPr>
            <w:tcW w:w="1971" w:type="dxa"/>
            <w:vMerge w:val="restart"/>
          </w:tcPr>
          <w:p w:rsidR="004053EE" w:rsidRPr="001F2C4E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2C4E">
              <w:rPr>
                <w:rFonts w:ascii="Times New Roman" w:hAnsi="Times New Roman" w:cs="Times New Roman"/>
                <w:b/>
                <w:sz w:val="24"/>
                <w:szCs w:val="28"/>
              </w:rPr>
              <w:t>Номер команды</w:t>
            </w:r>
          </w:p>
        </w:tc>
        <w:tc>
          <w:tcPr>
            <w:tcW w:w="8407" w:type="dxa"/>
            <w:gridSpan w:val="5"/>
            <w:vAlign w:val="center"/>
          </w:tcPr>
          <w:p w:rsidR="004053EE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Станции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методического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квеста</w:t>
            </w:r>
            <w:proofErr w:type="spellEnd"/>
          </w:p>
        </w:tc>
      </w:tr>
      <w:tr w:rsidR="004053EE" w:rsidTr="008E3EFE">
        <w:trPr>
          <w:trHeight w:val="1282"/>
        </w:trPr>
        <w:tc>
          <w:tcPr>
            <w:tcW w:w="1971" w:type="dxa"/>
            <w:vMerge/>
            <w:vAlign w:val="center"/>
          </w:tcPr>
          <w:p w:rsidR="004053EE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1681" w:type="dxa"/>
            <w:vAlign w:val="center"/>
          </w:tcPr>
          <w:p w:rsidR="004053EE" w:rsidRPr="000345BC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Естественнонаучная грамотность </w:t>
            </w:r>
          </w:p>
        </w:tc>
        <w:tc>
          <w:tcPr>
            <w:tcW w:w="1681" w:type="dxa"/>
            <w:vAlign w:val="center"/>
          </w:tcPr>
          <w:p w:rsidR="004053EE" w:rsidRPr="000345BC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45BC">
              <w:rPr>
                <w:rFonts w:ascii="Times New Roman" w:hAnsi="Times New Roman" w:cs="Times New Roman"/>
                <w:b/>
                <w:sz w:val="24"/>
                <w:szCs w:val="28"/>
              </w:rPr>
              <w:t>Финансовая грамотность</w:t>
            </w:r>
          </w:p>
        </w:tc>
        <w:tc>
          <w:tcPr>
            <w:tcW w:w="1681" w:type="dxa"/>
            <w:vAlign w:val="center"/>
          </w:tcPr>
          <w:p w:rsidR="004053EE" w:rsidRPr="000345BC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Разрешения проблем </w:t>
            </w:r>
          </w:p>
        </w:tc>
        <w:tc>
          <w:tcPr>
            <w:tcW w:w="1681" w:type="dxa"/>
            <w:vAlign w:val="center"/>
          </w:tcPr>
          <w:p w:rsidR="004053EE" w:rsidRPr="000345BC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Математическая грамотность</w:t>
            </w:r>
          </w:p>
        </w:tc>
        <w:tc>
          <w:tcPr>
            <w:tcW w:w="1681" w:type="dxa"/>
            <w:vAlign w:val="center"/>
          </w:tcPr>
          <w:p w:rsidR="004053EE" w:rsidRPr="000345BC" w:rsidRDefault="004053EE" w:rsidP="004053E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Читательская грамотность</w:t>
            </w:r>
          </w:p>
        </w:tc>
      </w:tr>
      <w:tr w:rsidR="001F2C4E" w:rsidTr="008E3EFE">
        <w:trPr>
          <w:trHeight w:val="319"/>
        </w:trPr>
        <w:tc>
          <w:tcPr>
            <w:tcW w:w="1971" w:type="dxa"/>
          </w:tcPr>
          <w:p w:rsidR="001F2C4E" w:rsidRPr="001F2C4E" w:rsidRDefault="001F2C4E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1</w:t>
            </w:r>
          </w:p>
        </w:tc>
        <w:tc>
          <w:tcPr>
            <w:tcW w:w="1681" w:type="dxa"/>
          </w:tcPr>
          <w:p w:rsidR="001F2C4E" w:rsidRPr="00DF528C" w:rsidRDefault="00481F94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1F2C4E" w:rsidRPr="00DF528C" w:rsidRDefault="00481F94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CA41B4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1F2C4E" w:rsidRPr="00DF528C" w:rsidRDefault="00481F94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1F2C4E" w:rsidRPr="00DF528C" w:rsidRDefault="00481F94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1F2C4E" w:rsidRPr="00DF528C" w:rsidRDefault="00481F94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2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</w:pPr>
            <w:r w:rsidRPr="00DB03D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</w:pPr>
            <w:r w:rsidRPr="00DB03D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</w:pPr>
            <w:proofErr w:type="gramStart"/>
            <w:r w:rsidRPr="00DB03D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</w:pPr>
            <w:r w:rsidRPr="00DB03D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</w:pPr>
            <w:r w:rsidRPr="00DB03D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3</w:t>
            </w:r>
          </w:p>
        </w:tc>
        <w:tc>
          <w:tcPr>
            <w:tcW w:w="1681" w:type="dxa"/>
          </w:tcPr>
          <w:p w:rsidR="00DF528C" w:rsidRPr="00DF528C" w:rsidRDefault="00A1671F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A1671F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A1671F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</w:tr>
      <w:tr w:rsidR="00DF528C" w:rsidTr="008E3EFE">
        <w:trPr>
          <w:trHeight w:val="331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3C60A4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A1671F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5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6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7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31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8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8C2D98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8C2D98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8C2D98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19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9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8C2D98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  <w:tr w:rsidR="00DF528C" w:rsidTr="008E3EFE">
        <w:trPr>
          <w:trHeight w:val="331"/>
        </w:trPr>
        <w:tc>
          <w:tcPr>
            <w:tcW w:w="1971" w:type="dxa"/>
          </w:tcPr>
          <w:p w:rsidR="00DF528C" w:rsidRPr="001F2C4E" w:rsidRDefault="00DF528C" w:rsidP="004053EE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1F2C4E">
              <w:rPr>
                <w:rFonts w:ascii="Times New Roman" w:hAnsi="Times New Roman" w:cs="Times New Roman"/>
                <w:sz w:val="36"/>
                <w:szCs w:val="28"/>
              </w:rPr>
              <w:t>10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Ж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8C2D98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8"/>
              </w:rPr>
              <w:t>И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proofErr w:type="gramStart"/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З</w:t>
            </w:r>
            <w:proofErr w:type="gramEnd"/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Н</w:t>
            </w:r>
          </w:p>
        </w:tc>
        <w:tc>
          <w:tcPr>
            <w:tcW w:w="1681" w:type="dxa"/>
          </w:tcPr>
          <w:p w:rsidR="00DF528C" w:rsidRPr="00DF528C" w:rsidRDefault="00DF528C" w:rsidP="004053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DF528C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Ь</w:t>
            </w:r>
          </w:p>
        </w:tc>
      </w:tr>
    </w:tbl>
    <w:p w:rsidR="00A95D0C" w:rsidRDefault="00A95D0C" w:rsidP="000E4F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5D0C">
        <w:rPr>
          <w:rFonts w:ascii="Times New Roman" w:hAnsi="Times New Roman" w:cs="Times New Roman"/>
          <w:sz w:val="28"/>
          <w:szCs w:val="28"/>
        </w:rPr>
        <w:t xml:space="preserve">Стоит подумать над </w:t>
      </w:r>
      <w:r>
        <w:rPr>
          <w:rFonts w:ascii="Times New Roman" w:hAnsi="Times New Roman" w:cs="Times New Roman"/>
          <w:sz w:val="28"/>
          <w:szCs w:val="28"/>
        </w:rPr>
        <w:t xml:space="preserve">полученными </w:t>
      </w:r>
      <w:r w:rsidRPr="00A95D0C">
        <w:rPr>
          <w:rFonts w:ascii="Times New Roman" w:hAnsi="Times New Roman" w:cs="Times New Roman"/>
          <w:sz w:val="28"/>
          <w:szCs w:val="28"/>
        </w:rPr>
        <w:t>данными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ряду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ними, повышать коммуникативную компетентность</w:t>
      </w:r>
      <w:r w:rsidR="000E4F85">
        <w:rPr>
          <w:rFonts w:ascii="Times New Roman" w:hAnsi="Times New Roman" w:cs="Times New Roman"/>
          <w:sz w:val="28"/>
          <w:szCs w:val="28"/>
        </w:rPr>
        <w:t xml:space="preserve"> педагогов, так как не всем командам удалось использовать групповой ресурс для рационального распределения времени работы.</w:t>
      </w:r>
    </w:p>
    <w:p w:rsidR="00937475" w:rsidRDefault="00937475" w:rsidP="000E4F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9833" cy="1690472"/>
            <wp:effectExtent l="0" t="0" r="8255" b="5080"/>
            <wp:docPr id="6" name="Рисунок 6" descr="\\SERVER\Docs\ФОТО\методическая конференция 2018\квест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s\ФОТО\методическая конференция 2018\квест\IMG_7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7"/>
                    <a:stretch/>
                  </pic:blipFill>
                  <pic:spPr bwMode="auto">
                    <a:xfrm>
                      <a:off x="0" y="0"/>
                      <a:ext cx="2630870" cy="16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703906"/>
            <wp:effectExtent l="0" t="0" r="0" b="0"/>
            <wp:docPr id="8" name="Рисунок 8" descr="\\SERVER\Docs\ФОТО\методическая конференция 2018\квест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ocs\ФОТО\методическая конференция 2018\квест\IMG_7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35690" r="8964"/>
                    <a:stretch/>
                  </pic:blipFill>
                  <pic:spPr bwMode="auto">
                    <a:xfrm>
                      <a:off x="0" y="0"/>
                      <a:ext cx="2745384" cy="170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C4" w:rsidRDefault="00E514C4" w:rsidP="000E4F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4F85">
        <w:rPr>
          <w:rFonts w:ascii="Times New Roman" w:hAnsi="Times New Roman" w:cs="Times New Roman"/>
          <w:sz w:val="28"/>
          <w:szCs w:val="28"/>
        </w:rPr>
        <w:t>Подводя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F85">
        <w:rPr>
          <w:rFonts w:ascii="Times New Roman" w:hAnsi="Times New Roman" w:cs="Times New Roman"/>
          <w:sz w:val="28"/>
          <w:szCs w:val="28"/>
        </w:rPr>
        <w:t>итоги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формируем неформальный мониторинг участи команд и аплодируем всем участникам и победителям! </w:t>
      </w:r>
    </w:p>
    <w:p w:rsidR="00E514C4" w:rsidRDefault="000E4F85" w:rsidP="00405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7961D" wp14:editId="4366A549">
                <wp:simplePos x="0" y="0"/>
                <wp:positionH relativeFrom="column">
                  <wp:posOffset>2568575</wp:posOffset>
                </wp:positionH>
                <wp:positionV relativeFrom="paragraph">
                  <wp:posOffset>5877</wp:posOffset>
                </wp:positionV>
                <wp:extent cx="1514475" cy="1403985"/>
                <wp:effectExtent l="0" t="0" r="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Команды</w:t>
                            </w:r>
                          </w:p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№2 и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2.25pt;margin-top:.45pt;width:11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/7JQ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eGw5GY7H5xNKOMaG&#10;4/xsNp2kHqx4KLfOh1cCNImbkjq0QIJn2xsf4jiseEiJ3QwspVLJBsqQtqSzyWiSCk4iWgZ0qZK6&#10;pNM8fr1vIsuXpkrFgUnV77GBMgfakWnPOXSrDhOjFiuodiiAg96N+Hpw04D7QkmLTiyp/7xhTlCi&#10;XhsUcYaUo3XTYTw5H+HBnUZWpxFmOEKVNFDSb69Csnvk6u0lir2USYbHSQ6zosOSOofXEC18ek5Z&#10;j2928RsAAP//AwBQSwMEFAAGAAgAAAAhAGOBxF/cAAAACAEAAA8AAABkcnMvZG93bnJldi54bWxM&#10;j81OwzAQhO9IvIO1SNyojQkFQpyqQm05AiXi7MZLEhH/yHbT8PYsJziOZjTzTbWa7cgmjGnwTsH1&#10;QgBD13ozuE5B8769ugeWsnZGj96hgm9MsKrPzypdGn9ybzjtc8eoxKVSK+hzDiXnqe3R6rTwAR15&#10;nz5anUnGjpuoT1RuRy6FWHKrB0cLvQ741GP7tT9aBSGH3d1zfHldb7aTaD52jRy6jVKXF/P6EVjG&#10;Of+F4Ref0KEmpoM/OpPYqKAQxS1FFTwAI3tZ3NC1gwIppQBeV/z/gfoHAAD//wMAUEsBAi0AFAAG&#10;AAgAAAAhALaDOJL+AAAA4QEAABMAAAAAAAAAAAAAAAAAAAAAAFtDb250ZW50X1R5cGVzXS54bWxQ&#10;SwECLQAUAAYACAAAACEAOP0h/9YAAACUAQAACwAAAAAAAAAAAAAAAAAvAQAAX3JlbHMvLnJlbHNQ&#10;SwECLQAUAAYACAAAACEALtS/+yUCAAD7AwAADgAAAAAAAAAAAAAAAAAuAgAAZHJzL2Uyb0RvYy54&#10;bWxQSwECLQAUAAYACAAAACEAY4HEX9wAAAAIAQAADwAAAAAAAAAAAAAAAAB/BAAAZHJzL2Rvd25y&#10;ZXYueG1sUEsFBgAAAAAEAAQA8wAAAIgFAAAAAA==&#10;" filled="f" stroked="f">
                <v:textbox style="mso-fit-shape-to-text:t">
                  <w:txbxContent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Команды</w:t>
                      </w:r>
                    </w:p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№2 и №8</w:t>
                      </w:r>
                    </w:p>
                  </w:txbxContent>
                </v:textbox>
              </v:shape>
            </w:pict>
          </mc:Fallback>
        </mc:AlternateContent>
      </w:r>
      <w:r w:rsidR="00E51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C5CB6" wp14:editId="2ACD8AE9">
                <wp:simplePos x="0" y="0"/>
                <wp:positionH relativeFrom="column">
                  <wp:posOffset>1216025</wp:posOffset>
                </wp:positionH>
                <wp:positionV relativeFrom="paragraph">
                  <wp:posOffset>298450</wp:posOffset>
                </wp:positionV>
                <wp:extent cx="1514475" cy="1403985"/>
                <wp:effectExtent l="0" t="0" r="0" b="508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Команды</w:t>
                            </w:r>
                          </w:p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и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5.75pt;margin-top:23.5pt;width:11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BBJgIAAAAEAAAOAAAAZHJzL2Uyb0RvYy54bWysU82O0zAQviPxDpbvNGm3Zduo6WrZpQhp&#10;+ZEWHsB1nMbC9hjbbVJue+cVeAcOHLjxCt03Yux0uxXcEDlYnoznm/k+f55fdFqRrXBeginpcJBT&#10;IgyHSpp1ST9+WD6bUuIDMxVTYERJd8LTi8XTJ/PWFmIEDahKOIIgxhetLWkTgi2yzPNGaOYHYIXB&#10;ZA1Os4ChW2eVYy2ia5WN8vx51oKrrAMuvMe/132SLhJ+XQse3tW1F4GokuJsIa0urau4Zos5K9aO&#10;2UbywxjsH6bQTBpseoS6ZoGRjZN/QWnJHXiow4CDzqCuJReJA7IZ5n+wuW2YFYkLiuPtUSb//2D5&#10;2+17R2RV0jNKDNN4Rftv++/7H/tf+5/3d/dfyShq1Fpf4NFbi4dD9wI6vOvE19sb4J88MXDVMLMW&#10;l85B2whW4YzDWJmdlPY4PoKs2jdQYTO2CZCAutrpKCBKQhAd72p3vB/RBcJjy8lwPD6fUMIxNxzn&#10;Z7PpJPVgxUO5dT68EqBJ3JTUoQESPNve+BDHYcXDkdjNwFIqlUygDGlLOpuMJqngJKNlQI8qqUs6&#10;zePXuyayfGmqVByYVP0eGyhzoB2Z9pxDt+qSykmTKMkKqh3q4KC3JD4h3DTgvlDSoh1L6j9vmBOU&#10;qNcGtZwh8+jfFIwn5yMM3GlmdZphhiNUSQMl/fYqJM9Hyt5eouZLmdR4nOQwMtosiXR4EtHHp3E6&#10;9fhwF78BAAD//wMAUEsDBBQABgAIAAAAIQDsOZL+3gAAAAoBAAAPAAAAZHJzL2Rvd25yZXYueG1s&#10;TI/LTsMwEEX3SPyDNUjsqJ1Q2hLiVBVqy7JQItZubJKIeGzZbhr+nmEFu7mao/so15Md2GhC7B1K&#10;yGYCmMHG6R5bCfX77m4FLCaFWg0OjYRvE2FdXV+VqtDugm9mPKaWkQnGQknoUvIF57HpjFVx5rxB&#10;+n26YFUiGVqug7qQuR14LsSCW9UjJXTKm+fONF/Hs5Xgk98vX8LhdbPdjaL+2Nd5326lvL2ZNk/A&#10;kpnSHwy/9ak6VNTp5M6oIxtIP2YPhEqYL2kTAfN7QcdJQr5YZcCrkv+fUP0AAAD//wMAUEsBAi0A&#10;FAAGAAgAAAAhALaDOJL+AAAA4QEAABMAAAAAAAAAAAAAAAAAAAAAAFtDb250ZW50X1R5cGVzXS54&#10;bWxQSwECLQAUAAYACAAAACEAOP0h/9YAAACUAQAACwAAAAAAAAAAAAAAAAAvAQAAX3JlbHMvLnJl&#10;bHNQSwECLQAUAAYACAAAACEAzCdQQSYCAAAABAAADgAAAAAAAAAAAAAAAAAuAgAAZHJzL2Uyb0Rv&#10;Yy54bWxQSwECLQAUAAYACAAAACEA7DmS/t4AAAAKAQAADwAAAAAAAAAAAAAAAACABAAAZHJzL2Rv&#10;d25yZXYueG1sUEsFBgAAAAAEAAQA8wAAAIsFAAAAAA==&#10;" filled="f" stroked="f">
                <v:textbox style="mso-fit-shape-to-text:t">
                  <w:txbxContent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Команды</w:t>
                      </w:r>
                    </w:p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4 </w:t>
                      </w:r>
                      <w:r w:rsidRPr="00E514C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и 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0E4F85" w:rsidRDefault="000E4F85" w:rsidP="004053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4C4" w:rsidRDefault="000E4F85" w:rsidP="004053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1CE94" wp14:editId="457EF056">
                <wp:simplePos x="0" y="0"/>
                <wp:positionH relativeFrom="column">
                  <wp:posOffset>3883025</wp:posOffset>
                </wp:positionH>
                <wp:positionV relativeFrom="paragraph">
                  <wp:posOffset>3013</wp:posOffset>
                </wp:positionV>
                <wp:extent cx="1514475" cy="1403985"/>
                <wp:effectExtent l="0" t="0" r="0" b="508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Команды</w:t>
                            </w:r>
                          </w:p>
                          <w:p w:rsidR="00E514C4" w:rsidRPr="00E514C4" w:rsidRDefault="00E514C4" w:rsidP="00E514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  <w:r w:rsidRPr="00E514C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и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5.75pt;margin-top:.25pt;width:119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7pJQIAAAAEAAAOAAAAZHJzL2Uyb0RvYy54bWysU82O0zAQviPxDpbvNGlp2DZqulp2KUJa&#10;fqSFB3Adp7GwPcZ2myy3vfMKvAMHDtx4he4bMXa6pYIbIgfLzni+me+bz4vzXiuyE85LMBUdj3JK&#10;hOFQS7Op6If3qyczSnxgpmYKjKjorfD0fPn40aKzpZhAC6oWjiCI8WVnK9qGYMss87wVmvkRWGEw&#10;2IDTLODRbbLasQ7Rtcomef4s68DV1gEX3uPfqyFIlwm/aQQPb5vGi0BURbG3kFaX1nVcs+WClRvH&#10;bCv5oQ32D11oJg0WPUJdscDI1sm/oLTkDjw0YcRBZ9A0kovEAdmM8z/Y3LTMisQFxfH2KJP/f7D8&#10;ze6dI7Ku6JQSwzSOaP91/23/ff9z/+P+7v4LmUSNOutLvHpj8XLon0OPs058vb0G/tETA5ctMxtx&#10;4Rx0rWA19jiOmdlJ6oDjI8i6ew01FmPbAAmob5yOAqIkBNFxVrfH+Yg+EB5LFuPp9KyghGNsPM2f&#10;zmdFqsHKh3TrfHgpQJO4qahDAyR4trv2IbbDyocrsZqBlVQqmUAZ0lV0XkyKlHAS0TKgR5XUFZ3l&#10;8RtcE1m+MHVKDkyqYY8FlDnQjkwHzqFf90nlo5prqG9RBweDJfEJ4aYF95mSDu1YUf9py5ygRL0y&#10;qOUcmUf/psO0OJvgwZ1G1qcRZjhCVTRQMmwvQ/J8pOztBWq+kkmNOJyhk0PLaLMk0uFJRB+fntOt&#10;3w93+QsAAP//AwBQSwMEFAAGAAgAAAAhAPFGzsndAAAACAEAAA8AAABkcnMvZG93bnJldi54bWxM&#10;j81OwzAQhO9IvIO1SNyonUgNVcimqlBbjkAbcXZjN4ka/8h20/D2LCe4rDSa0ew31Xo2I5t0iIOz&#10;CNlCANO2dWqwHUJz3D2tgMUkrZKjsxrhW0dY1/d3lSyVu9lPPR1Sx6jExlIi9Cn5kvPY9trIuHBe&#10;W/LOLhiZSIaOqyBvVG5GngtRcCMHSx966fVrr9vL4WoQfPL757fw/rHZ7ibRfO2bfOi2iI8P8+YF&#10;WNJz+gvDLz6hQ01MJ3e1KrIRociyJUUR6JK9WgqadkLI86wAXlf8/4D6BwAA//8DAFBLAQItABQA&#10;BgAIAAAAIQC2gziS/gAAAOEBAAATAAAAAAAAAAAAAAAAAAAAAABbQ29udGVudF9UeXBlc10ueG1s&#10;UEsBAi0AFAAGAAgAAAAhADj9If/WAAAAlAEAAAsAAAAAAAAAAAAAAAAALwEAAF9yZWxzLy5yZWxz&#10;UEsBAi0AFAAGAAgAAAAhALtUTuklAgAAAAQAAA4AAAAAAAAAAAAAAAAALgIAAGRycy9lMm9Eb2Mu&#10;eG1sUEsBAi0AFAAGAAgAAAAhAPFGzsndAAAACAEAAA8AAAAAAAAAAAAAAAAAfwQAAGRycy9kb3du&#10;cmV2LnhtbFBLBQYAAAAABAAEAPMAAACJBQAAAAA=&#10;" filled="f" stroked="f">
                <v:textbox style="mso-fit-shape-to-text:t">
                  <w:txbxContent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Команды</w:t>
                      </w:r>
                    </w:p>
                    <w:p w:rsidR="00E514C4" w:rsidRPr="00E514C4" w:rsidRDefault="00E514C4" w:rsidP="00E514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514C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  <w:r w:rsidRPr="00E514C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и 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514C4">
        <w:rPr>
          <w:noProof/>
          <w:lang w:eastAsia="ru-RU"/>
        </w:rPr>
        <w:drawing>
          <wp:inline distT="0" distB="0" distL="0" distR="0" wp14:anchorId="0F22C388" wp14:editId="43B3EB48">
            <wp:extent cx="4267200" cy="1283486"/>
            <wp:effectExtent l="0" t="0" r="0" b="0"/>
            <wp:docPr id="2" name="Рисунок 2" descr="http://wainscotmedia.com/wp-content/uploads/2015/11/p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inscotmedia.com/wp-content/uploads/2015/11/po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24559" r="8882" b="13608"/>
                    <a:stretch/>
                  </pic:blipFill>
                  <pic:spPr bwMode="auto">
                    <a:xfrm>
                      <a:off x="0" y="0"/>
                      <a:ext cx="4275351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C4" w:rsidRPr="00A95D0C" w:rsidRDefault="00E514C4" w:rsidP="00405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D0C" w:rsidRPr="00E514C4" w:rsidRDefault="00E514C4" w:rsidP="000E4F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14C4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B467A2">
        <w:rPr>
          <w:rFonts w:ascii="Times New Roman" w:hAnsi="Times New Roman" w:cs="Times New Roman"/>
          <w:sz w:val="28"/>
          <w:szCs w:val="28"/>
        </w:rPr>
        <w:t>общего итога</w:t>
      </w:r>
      <w:r w:rsidRPr="00E514C4">
        <w:rPr>
          <w:rFonts w:ascii="Times New Roman" w:hAnsi="Times New Roman" w:cs="Times New Roman"/>
          <w:sz w:val="28"/>
          <w:szCs w:val="28"/>
        </w:rPr>
        <w:t>, мы выявили лучшие команды на каждом этапе:</w:t>
      </w:r>
    </w:p>
    <w:tbl>
      <w:tblPr>
        <w:tblStyle w:val="a5"/>
        <w:tblW w:w="10094" w:type="dxa"/>
        <w:tblLayout w:type="fixed"/>
        <w:tblLook w:val="04A0" w:firstRow="1" w:lastRow="0" w:firstColumn="1" w:lastColumn="0" w:noHBand="0" w:noVBand="1"/>
      </w:tblPr>
      <w:tblGrid>
        <w:gridCol w:w="2217"/>
        <w:gridCol w:w="1969"/>
        <w:gridCol w:w="1969"/>
        <w:gridCol w:w="1969"/>
        <w:gridCol w:w="1970"/>
      </w:tblGrid>
      <w:tr w:rsidR="00E514C4" w:rsidRPr="000345BC" w:rsidTr="008E3EFE">
        <w:trPr>
          <w:trHeight w:val="496"/>
        </w:trPr>
        <w:tc>
          <w:tcPr>
            <w:tcW w:w="2217" w:type="dxa"/>
            <w:vAlign w:val="center"/>
          </w:tcPr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 xml:space="preserve">Естественнонаучная грамотность </w:t>
            </w:r>
          </w:p>
        </w:tc>
        <w:tc>
          <w:tcPr>
            <w:tcW w:w="1969" w:type="dxa"/>
            <w:vAlign w:val="center"/>
          </w:tcPr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Финансовая грамотность</w:t>
            </w:r>
          </w:p>
        </w:tc>
        <w:tc>
          <w:tcPr>
            <w:tcW w:w="1969" w:type="dxa"/>
            <w:vAlign w:val="center"/>
          </w:tcPr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 xml:space="preserve">Разрешения проблем </w:t>
            </w:r>
          </w:p>
        </w:tc>
        <w:tc>
          <w:tcPr>
            <w:tcW w:w="1969" w:type="dxa"/>
            <w:vAlign w:val="center"/>
          </w:tcPr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Математическая грамотность</w:t>
            </w:r>
          </w:p>
        </w:tc>
        <w:tc>
          <w:tcPr>
            <w:tcW w:w="1970" w:type="dxa"/>
            <w:vAlign w:val="center"/>
          </w:tcPr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Читательская грамотность</w:t>
            </w:r>
          </w:p>
        </w:tc>
      </w:tr>
      <w:tr w:rsidR="00E514C4" w:rsidRPr="00DF528C" w:rsidTr="008E3EFE">
        <w:trPr>
          <w:trHeight w:val="355"/>
        </w:trPr>
        <w:tc>
          <w:tcPr>
            <w:tcW w:w="2217" w:type="dxa"/>
          </w:tcPr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Команды №3 и №8 </w:t>
            </w:r>
          </w:p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(8 из 8)</w:t>
            </w:r>
          </w:p>
        </w:tc>
        <w:tc>
          <w:tcPr>
            <w:tcW w:w="1969" w:type="dxa"/>
          </w:tcPr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Команды </w:t>
            </w:r>
          </w:p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№8 и №10 </w:t>
            </w:r>
          </w:p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(8 из 8)</w:t>
            </w:r>
          </w:p>
        </w:tc>
        <w:tc>
          <w:tcPr>
            <w:tcW w:w="1969" w:type="dxa"/>
          </w:tcPr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Команды </w:t>
            </w:r>
          </w:p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№4 и №9 </w:t>
            </w:r>
          </w:p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(15 из 15)</w:t>
            </w:r>
          </w:p>
        </w:tc>
        <w:tc>
          <w:tcPr>
            <w:tcW w:w="1969" w:type="dxa"/>
          </w:tcPr>
          <w:p w:rsidR="00E514C4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Команда №3 </w:t>
            </w:r>
          </w:p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(11 из 12)</w:t>
            </w:r>
          </w:p>
        </w:tc>
        <w:tc>
          <w:tcPr>
            <w:tcW w:w="1970" w:type="dxa"/>
          </w:tcPr>
          <w:p w:rsidR="006C432E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Команд</w:t>
            </w:r>
            <w:r w:rsidR="006C43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№</w:t>
            </w:r>
            <w:r w:rsidR="006C43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8</w:t>
            </w:r>
          </w:p>
          <w:p w:rsidR="00E514C4" w:rsidRPr="00A95D0C" w:rsidRDefault="00E514C4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(</w:t>
            </w:r>
            <w:r w:rsidR="006C43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24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из </w:t>
            </w:r>
            <w:r w:rsidR="006C43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)</w:t>
            </w:r>
          </w:p>
        </w:tc>
      </w:tr>
    </w:tbl>
    <w:p w:rsidR="00E514C4" w:rsidRDefault="00E514C4" w:rsidP="004053EE">
      <w:pPr>
        <w:spacing w:after="0" w:line="240" w:lineRule="auto"/>
      </w:pPr>
    </w:p>
    <w:p w:rsidR="00013D8B" w:rsidRDefault="006C432E" w:rsidP="00B467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Участники, проходившие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отмечают, что данная форма стала необычным началом конференции и предлагают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проводить подобные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Погружение было захватывающим, увлекательным и  активизирующим процесс мышления.</w:t>
      </w:r>
    </w:p>
    <w:p w:rsidR="006C432E" w:rsidRPr="00C5134F" w:rsidRDefault="00013D8B" w:rsidP="00013D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2% педагогов отмечают</w:t>
      </w:r>
      <w:r w:rsidR="006C432E">
        <w:rPr>
          <w:rFonts w:ascii="Times New Roman" w:hAnsi="Times New Roman" w:cs="Times New Roman"/>
          <w:sz w:val="28"/>
          <w:szCs w:val="28"/>
        </w:rPr>
        <w:t xml:space="preserve"> повышенн</w:t>
      </w:r>
      <w:r w:rsidR="00BD4767">
        <w:rPr>
          <w:rFonts w:ascii="Times New Roman" w:hAnsi="Times New Roman" w:cs="Times New Roman"/>
          <w:sz w:val="28"/>
          <w:szCs w:val="28"/>
        </w:rPr>
        <w:t>ый</w:t>
      </w:r>
      <w:r w:rsidR="006C432E">
        <w:rPr>
          <w:rFonts w:ascii="Times New Roman" w:hAnsi="Times New Roman" w:cs="Times New Roman"/>
          <w:sz w:val="28"/>
          <w:szCs w:val="28"/>
        </w:rPr>
        <w:t xml:space="preserve"> уров</w:t>
      </w:r>
      <w:r w:rsidR="00BD4767">
        <w:rPr>
          <w:rFonts w:ascii="Times New Roman" w:hAnsi="Times New Roman" w:cs="Times New Roman"/>
          <w:sz w:val="28"/>
          <w:szCs w:val="28"/>
        </w:rPr>
        <w:t>ень</w:t>
      </w:r>
      <w:r w:rsidR="006C432E">
        <w:rPr>
          <w:rFonts w:ascii="Times New Roman" w:hAnsi="Times New Roman" w:cs="Times New Roman"/>
          <w:sz w:val="28"/>
          <w:szCs w:val="28"/>
        </w:rPr>
        <w:t xml:space="preserve"> сложности предложенных заданий, </w:t>
      </w:r>
      <w:r w:rsidR="00E96D6E">
        <w:rPr>
          <w:rFonts w:ascii="Times New Roman" w:hAnsi="Times New Roman" w:cs="Times New Roman"/>
          <w:sz w:val="28"/>
          <w:szCs w:val="28"/>
        </w:rPr>
        <w:t>в качестве ответа представляем следующие данные</w:t>
      </w:r>
      <w:r w:rsidR="006C432E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5"/>
        <w:tblW w:w="10130" w:type="dxa"/>
        <w:tblLayout w:type="fixed"/>
        <w:tblLook w:val="04A0" w:firstRow="1" w:lastRow="0" w:firstColumn="1" w:lastColumn="0" w:noHBand="0" w:noVBand="1"/>
      </w:tblPr>
      <w:tblGrid>
        <w:gridCol w:w="2225"/>
        <w:gridCol w:w="1976"/>
        <w:gridCol w:w="1976"/>
        <w:gridCol w:w="1976"/>
        <w:gridCol w:w="1977"/>
      </w:tblGrid>
      <w:tr w:rsidR="006C432E" w:rsidRPr="000345BC" w:rsidTr="008E3EFE">
        <w:trPr>
          <w:trHeight w:val="609"/>
        </w:trPr>
        <w:tc>
          <w:tcPr>
            <w:tcW w:w="2225" w:type="dxa"/>
            <w:vAlign w:val="center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 xml:space="preserve">Естественнонаучная грамотность </w:t>
            </w:r>
          </w:p>
        </w:tc>
        <w:tc>
          <w:tcPr>
            <w:tcW w:w="1976" w:type="dxa"/>
            <w:vAlign w:val="center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Финансовая грамотность</w:t>
            </w:r>
          </w:p>
        </w:tc>
        <w:tc>
          <w:tcPr>
            <w:tcW w:w="1976" w:type="dxa"/>
            <w:vAlign w:val="center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 xml:space="preserve">Разрешения проблем </w:t>
            </w:r>
          </w:p>
        </w:tc>
        <w:tc>
          <w:tcPr>
            <w:tcW w:w="1976" w:type="dxa"/>
            <w:vAlign w:val="center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Математическая грамотность</w:t>
            </w:r>
          </w:p>
        </w:tc>
        <w:tc>
          <w:tcPr>
            <w:tcW w:w="1977" w:type="dxa"/>
            <w:vAlign w:val="center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sz w:val="24"/>
                <w:szCs w:val="28"/>
              </w:rPr>
              <w:t>Читательская грамотность</w:t>
            </w:r>
          </w:p>
        </w:tc>
      </w:tr>
      <w:tr w:rsidR="006C432E" w:rsidRPr="00DF528C" w:rsidTr="008E3EFE">
        <w:trPr>
          <w:trHeight w:val="435"/>
        </w:trPr>
        <w:tc>
          <w:tcPr>
            <w:tcW w:w="2225" w:type="dxa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10 класс</w:t>
            </w:r>
          </w:p>
        </w:tc>
        <w:tc>
          <w:tcPr>
            <w:tcW w:w="1976" w:type="dxa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5-6 класс</w:t>
            </w:r>
          </w:p>
        </w:tc>
        <w:tc>
          <w:tcPr>
            <w:tcW w:w="1976" w:type="dxa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 класс</w:t>
            </w:r>
          </w:p>
        </w:tc>
        <w:tc>
          <w:tcPr>
            <w:tcW w:w="1976" w:type="dxa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5,6,8 класс</w:t>
            </w:r>
          </w:p>
        </w:tc>
        <w:tc>
          <w:tcPr>
            <w:tcW w:w="1977" w:type="dxa"/>
          </w:tcPr>
          <w:p w:rsidR="006C432E" w:rsidRPr="00A95D0C" w:rsidRDefault="006C432E" w:rsidP="004053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95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3,7 класс</w:t>
            </w:r>
          </w:p>
        </w:tc>
      </w:tr>
    </w:tbl>
    <w:p w:rsidR="00333C4D" w:rsidRDefault="0030755B" w:rsidP="00C746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5B">
        <w:rPr>
          <w:rFonts w:ascii="Times New Roman" w:hAnsi="Times New Roman" w:cs="Times New Roman"/>
          <w:sz w:val="28"/>
          <w:szCs w:val="28"/>
        </w:rPr>
        <w:t xml:space="preserve">После прохождения методического </w:t>
      </w:r>
      <w:proofErr w:type="spellStart"/>
      <w:r w:rsidRPr="0030755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30755B">
        <w:rPr>
          <w:rFonts w:ascii="Times New Roman" w:hAnsi="Times New Roman" w:cs="Times New Roman"/>
          <w:sz w:val="28"/>
          <w:szCs w:val="28"/>
        </w:rPr>
        <w:t xml:space="preserve"> педагоги погрузились в профессиональную атмосферу мастер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55B">
        <w:rPr>
          <w:rFonts w:ascii="Times New Roman" w:hAnsi="Times New Roman" w:cs="Times New Roman"/>
          <w:sz w:val="28"/>
          <w:szCs w:val="28"/>
        </w:rPr>
        <w:t>классов своих коллег</w:t>
      </w:r>
      <w:r>
        <w:rPr>
          <w:rFonts w:ascii="Times New Roman" w:hAnsi="Times New Roman" w:cs="Times New Roman"/>
          <w:sz w:val="28"/>
          <w:szCs w:val="28"/>
        </w:rPr>
        <w:t>. Мастер – класс</w:t>
      </w:r>
      <w:r w:rsidR="00333C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ми были охвачены все ступени общего и дополнительного образования. </w:t>
      </w:r>
      <w:r w:rsidR="00B467A2">
        <w:rPr>
          <w:rFonts w:ascii="Times New Roman" w:hAnsi="Times New Roman" w:cs="Times New Roman"/>
          <w:sz w:val="28"/>
          <w:szCs w:val="28"/>
        </w:rPr>
        <w:t>Педагоги</w:t>
      </w:r>
      <w:r w:rsidR="00333C4D">
        <w:rPr>
          <w:rFonts w:ascii="Times New Roman" w:hAnsi="Times New Roman" w:cs="Times New Roman"/>
          <w:sz w:val="28"/>
          <w:szCs w:val="28"/>
        </w:rPr>
        <w:t>, проводившие мастер-классы</w:t>
      </w:r>
      <w:r>
        <w:rPr>
          <w:rFonts w:ascii="Times New Roman" w:hAnsi="Times New Roman" w:cs="Times New Roman"/>
          <w:sz w:val="28"/>
          <w:szCs w:val="28"/>
        </w:rPr>
        <w:t xml:space="preserve"> получили высокую оц</w:t>
      </w:r>
      <w:r w:rsidR="00B467A2">
        <w:rPr>
          <w:rFonts w:ascii="Times New Roman" w:hAnsi="Times New Roman" w:cs="Times New Roman"/>
          <w:sz w:val="28"/>
          <w:szCs w:val="28"/>
        </w:rPr>
        <w:t>енку, о</w:t>
      </w:r>
      <w:r w:rsidR="00F25616">
        <w:rPr>
          <w:rFonts w:ascii="Times New Roman" w:hAnsi="Times New Roman" w:cs="Times New Roman"/>
          <w:sz w:val="28"/>
          <w:szCs w:val="28"/>
        </w:rPr>
        <w:t xml:space="preserve">тмечаются  </w:t>
      </w:r>
      <w:r w:rsidR="00333C4D">
        <w:rPr>
          <w:rFonts w:ascii="Times New Roman" w:hAnsi="Times New Roman" w:cs="Times New Roman"/>
          <w:sz w:val="28"/>
          <w:szCs w:val="28"/>
        </w:rPr>
        <w:t>интересн</w:t>
      </w:r>
      <w:r w:rsidR="00F25616">
        <w:rPr>
          <w:rFonts w:ascii="Times New Roman" w:hAnsi="Times New Roman" w:cs="Times New Roman"/>
          <w:sz w:val="28"/>
          <w:szCs w:val="28"/>
        </w:rPr>
        <w:t xml:space="preserve">ые </w:t>
      </w:r>
      <w:r w:rsidR="00333C4D">
        <w:rPr>
          <w:rFonts w:ascii="Times New Roman" w:hAnsi="Times New Roman" w:cs="Times New Roman"/>
          <w:sz w:val="28"/>
          <w:szCs w:val="28"/>
        </w:rPr>
        <w:t xml:space="preserve"> форм</w:t>
      </w:r>
      <w:r w:rsidR="00F25616">
        <w:rPr>
          <w:rFonts w:ascii="Times New Roman" w:hAnsi="Times New Roman" w:cs="Times New Roman"/>
          <w:sz w:val="28"/>
          <w:szCs w:val="28"/>
        </w:rPr>
        <w:t>ы</w:t>
      </w:r>
      <w:r w:rsidR="00333C4D">
        <w:rPr>
          <w:rFonts w:ascii="Times New Roman" w:hAnsi="Times New Roman" w:cs="Times New Roman"/>
          <w:sz w:val="28"/>
          <w:szCs w:val="28"/>
        </w:rPr>
        <w:t xml:space="preserve"> </w:t>
      </w:r>
      <w:r w:rsidR="00F25616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333C4D">
        <w:rPr>
          <w:rFonts w:ascii="Times New Roman" w:hAnsi="Times New Roman" w:cs="Times New Roman"/>
          <w:sz w:val="28"/>
          <w:szCs w:val="28"/>
        </w:rPr>
        <w:t>мастер-класс</w:t>
      </w:r>
      <w:r w:rsidR="00F25616">
        <w:rPr>
          <w:rFonts w:ascii="Times New Roman" w:hAnsi="Times New Roman" w:cs="Times New Roman"/>
          <w:sz w:val="28"/>
          <w:szCs w:val="28"/>
        </w:rPr>
        <w:t>ов, в рамках которых были предложены отличные инструменты для работы педагогов</w:t>
      </w:r>
      <w:r w:rsidR="00B467A2">
        <w:rPr>
          <w:rFonts w:ascii="Times New Roman" w:hAnsi="Times New Roman" w:cs="Times New Roman"/>
          <w:sz w:val="28"/>
          <w:szCs w:val="28"/>
        </w:rPr>
        <w:t>, б</w:t>
      </w:r>
      <w:r w:rsidR="00F25616">
        <w:rPr>
          <w:rFonts w:ascii="Times New Roman" w:hAnsi="Times New Roman" w:cs="Times New Roman"/>
          <w:sz w:val="28"/>
          <w:szCs w:val="28"/>
        </w:rPr>
        <w:t xml:space="preserve">ыло проработано актуальное  содержание, которое подавалось в четкой, логичной форме, что у участников появилась потребность  </w:t>
      </w:r>
      <w:r w:rsidR="00333C4D">
        <w:rPr>
          <w:rFonts w:ascii="Times New Roman" w:hAnsi="Times New Roman" w:cs="Times New Roman"/>
          <w:sz w:val="28"/>
          <w:szCs w:val="28"/>
        </w:rPr>
        <w:t xml:space="preserve"> </w:t>
      </w:r>
      <w:r w:rsidR="00F25616">
        <w:rPr>
          <w:rFonts w:ascii="Times New Roman" w:hAnsi="Times New Roman" w:cs="Times New Roman"/>
          <w:sz w:val="28"/>
          <w:szCs w:val="28"/>
        </w:rPr>
        <w:t xml:space="preserve">попробовать </w:t>
      </w:r>
      <w:r w:rsidR="00333C4D">
        <w:rPr>
          <w:rFonts w:ascii="Times New Roman" w:hAnsi="Times New Roman" w:cs="Times New Roman"/>
          <w:sz w:val="28"/>
          <w:szCs w:val="28"/>
        </w:rPr>
        <w:t>внедрить</w:t>
      </w:r>
      <w:r w:rsidR="00F25616">
        <w:rPr>
          <w:rFonts w:ascii="Times New Roman" w:hAnsi="Times New Roman" w:cs="Times New Roman"/>
          <w:sz w:val="28"/>
          <w:szCs w:val="28"/>
        </w:rPr>
        <w:t xml:space="preserve"> рабочие инструменты в свою практику. </w:t>
      </w:r>
      <w:r w:rsidR="00333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7A2" w:rsidRDefault="00587EE7" w:rsidP="00B467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631" cy="1992108"/>
            <wp:effectExtent l="0" t="0" r="0" b="8255"/>
            <wp:docPr id="9" name="Рисунок 9" descr="\\SERVER\Docs\ФОТО\методическая конференция 2018\мастер-класс Каменских Л.В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ocs\ФОТО\методическая конференция 2018\мастер-класс Каменских Л.В\IMG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0" t="13806"/>
                    <a:stretch/>
                  </pic:blipFill>
                  <pic:spPr bwMode="auto">
                    <a:xfrm>
                      <a:off x="0" y="0"/>
                      <a:ext cx="2020605" cy="19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E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9373" cy="1987826"/>
            <wp:effectExtent l="0" t="0" r="0" b="0"/>
            <wp:docPr id="10" name="Рисунок 10" descr="\\SERVER\Docs\ФОТО\методическая конференция 2018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ocs\ФОТО\методическая конференция 2018\IMG_7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1"/>
                    <a:stretch/>
                  </pic:blipFill>
                  <pic:spPr bwMode="auto">
                    <a:xfrm>
                      <a:off x="0" y="0"/>
                      <a:ext cx="3756590" cy="19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EE7" w:rsidRDefault="00587EE7" w:rsidP="00396F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22614" w:rsidRDefault="00422614" w:rsidP="00396F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Заключительным этапом конференции стало заседание круглых столов,  </w:t>
      </w:r>
      <w:r w:rsidR="00396FC5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>
        <w:rPr>
          <w:rFonts w:ascii="Times New Roman" w:hAnsi="Times New Roman" w:cs="Times New Roman"/>
          <w:sz w:val="28"/>
          <w:szCs w:val="28"/>
        </w:rPr>
        <w:t xml:space="preserve">работе в данной форме нам еще стоит </w:t>
      </w:r>
      <w:r w:rsidR="00396FC5">
        <w:rPr>
          <w:rFonts w:ascii="Times New Roman" w:hAnsi="Times New Roman" w:cs="Times New Roman"/>
          <w:sz w:val="28"/>
          <w:szCs w:val="28"/>
        </w:rPr>
        <w:t>поучиться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82162">
        <w:rPr>
          <w:rFonts w:ascii="Times New Roman" w:hAnsi="Times New Roman" w:cs="Times New Roman"/>
          <w:sz w:val="28"/>
          <w:szCs w:val="28"/>
        </w:rPr>
        <w:t xml:space="preserve">Круглые столы были 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E82162">
        <w:rPr>
          <w:rFonts w:ascii="Times New Roman" w:hAnsi="Times New Roman" w:cs="Times New Roman"/>
          <w:sz w:val="28"/>
          <w:szCs w:val="28"/>
        </w:rPr>
        <w:t xml:space="preserve">ы 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на распространение педагогического опыта среди педагогов </w:t>
      </w:r>
      <w:r w:rsidR="002A3B2A">
        <w:rPr>
          <w:rFonts w:ascii="Times New Roman" w:hAnsi="Times New Roman" w:cs="Times New Roman"/>
          <w:sz w:val="28"/>
          <w:szCs w:val="28"/>
        </w:rPr>
        <w:t>Очерского района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. Всего было организовано </w:t>
      </w:r>
      <w:r w:rsidR="00E82162">
        <w:rPr>
          <w:rFonts w:ascii="Times New Roman" w:hAnsi="Times New Roman" w:cs="Times New Roman"/>
          <w:sz w:val="28"/>
          <w:szCs w:val="28"/>
        </w:rPr>
        <w:t>4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 секци</w:t>
      </w:r>
      <w:r w:rsidR="00E82162">
        <w:rPr>
          <w:rFonts w:ascii="Times New Roman" w:hAnsi="Times New Roman" w:cs="Times New Roman"/>
          <w:sz w:val="28"/>
          <w:szCs w:val="28"/>
        </w:rPr>
        <w:t>и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, в которых приняли участие руководители образовательных учреждений, заместители директоров по УВР, ВР, МР образовательных учреждений, педагоги школ, педагоги дополнительного образования, педагоги дошкольных образовательных учреждений. Общее количество участников – </w:t>
      </w:r>
      <w:r w:rsidR="00E82162">
        <w:rPr>
          <w:rFonts w:ascii="Times New Roman" w:hAnsi="Times New Roman" w:cs="Times New Roman"/>
          <w:sz w:val="28"/>
          <w:szCs w:val="28"/>
        </w:rPr>
        <w:t xml:space="preserve">119 человек. </w:t>
      </w:r>
      <w:r w:rsidR="003F3081" w:rsidRPr="00E82162">
        <w:rPr>
          <w:rFonts w:ascii="Times New Roman" w:hAnsi="Times New Roman" w:cs="Times New Roman"/>
          <w:sz w:val="28"/>
          <w:szCs w:val="28"/>
        </w:rPr>
        <w:t>Педагоги делились опытом работы по</w:t>
      </w:r>
      <w:r w:rsidR="002A3B2A">
        <w:rPr>
          <w:rFonts w:ascii="Times New Roman" w:hAnsi="Times New Roman" w:cs="Times New Roman"/>
          <w:sz w:val="28"/>
          <w:szCs w:val="28"/>
        </w:rPr>
        <w:t xml:space="preserve"> </w:t>
      </w:r>
      <w:r w:rsidR="00513494">
        <w:rPr>
          <w:rFonts w:ascii="Times New Roman" w:hAnsi="Times New Roman" w:cs="Times New Roman"/>
          <w:sz w:val="28"/>
          <w:szCs w:val="28"/>
        </w:rPr>
        <w:t>формированию</w:t>
      </w:r>
      <w:r w:rsidR="002A3B2A">
        <w:rPr>
          <w:rFonts w:ascii="Times New Roman" w:hAnsi="Times New Roman" w:cs="Times New Roman"/>
          <w:sz w:val="28"/>
          <w:szCs w:val="28"/>
        </w:rPr>
        <w:t xml:space="preserve"> и оцениванию </w:t>
      </w:r>
      <w:proofErr w:type="spellStart"/>
      <w:r w:rsidR="002A3B2A">
        <w:rPr>
          <w:rFonts w:ascii="Times New Roman" w:hAnsi="Times New Roman" w:cs="Times New Roman"/>
          <w:sz w:val="28"/>
          <w:szCs w:val="28"/>
        </w:rPr>
        <w:t>метапредмтеных</w:t>
      </w:r>
      <w:proofErr w:type="spellEnd"/>
      <w:r w:rsidR="002A3B2A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E82162">
        <w:rPr>
          <w:rFonts w:ascii="Times New Roman" w:hAnsi="Times New Roman" w:cs="Times New Roman"/>
          <w:sz w:val="28"/>
          <w:szCs w:val="28"/>
        </w:rPr>
        <w:t xml:space="preserve"> </w:t>
      </w:r>
      <w:r w:rsidR="003F3081" w:rsidRPr="00E82162">
        <w:rPr>
          <w:rFonts w:ascii="Times New Roman" w:hAnsi="Times New Roman" w:cs="Times New Roman"/>
          <w:sz w:val="28"/>
          <w:szCs w:val="28"/>
        </w:rPr>
        <w:t xml:space="preserve"> обучающихся как на уроках, во внеурочной деятельности</w:t>
      </w:r>
      <w:r w:rsidR="002A3B2A">
        <w:rPr>
          <w:rFonts w:ascii="Times New Roman" w:hAnsi="Times New Roman" w:cs="Times New Roman"/>
          <w:sz w:val="28"/>
          <w:szCs w:val="28"/>
        </w:rPr>
        <w:t>, в детском саду</w:t>
      </w:r>
      <w:r w:rsidR="003F3081" w:rsidRPr="00E82162">
        <w:rPr>
          <w:rFonts w:ascii="Times New Roman" w:hAnsi="Times New Roman" w:cs="Times New Roman"/>
          <w:sz w:val="28"/>
          <w:szCs w:val="28"/>
        </w:rPr>
        <w:t>. Наиболее живой интерес вызвали выступления</w:t>
      </w:r>
      <w:r w:rsidR="002A3B2A">
        <w:rPr>
          <w:rFonts w:ascii="Times New Roman" w:hAnsi="Times New Roman" w:cs="Times New Roman"/>
          <w:sz w:val="28"/>
          <w:szCs w:val="28"/>
        </w:rPr>
        <w:t xml:space="preserve"> следующих коллег</w:t>
      </w:r>
      <w:r w:rsidR="003F3081" w:rsidRPr="00E82162">
        <w:rPr>
          <w:rFonts w:ascii="Times New Roman" w:hAnsi="Times New Roman" w:cs="Times New Roman"/>
          <w:sz w:val="28"/>
          <w:szCs w:val="28"/>
        </w:rPr>
        <w:t>:</w:t>
      </w:r>
      <w:r w:rsidR="000D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767" w:rsidRPr="00BD4767" w:rsidRDefault="00BD4767" w:rsidP="00396FC5">
      <w:pPr>
        <w:pStyle w:val="a4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767">
        <w:rPr>
          <w:rFonts w:ascii="Times New Roman" w:hAnsi="Times New Roman" w:cs="Times New Roman"/>
          <w:sz w:val="28"/>
          <w:szCs w:val="28"/>
        </w:rPr>
        <w:t>Качина</w:t>
      </w:r>
      <w:proofErr w:type="spellEnd"/>
      <w:r w:rsidRPr="00BD4767">
        <w:rPr>
          <w:rFonts w:ascii="Times New Roman" w:hAnsi="Times New Roman" w:cs="Times New Roman"/>
          <w:sz w:val="28"/>
          <w:szCs w:val="28"/>
        </w:rPr>
        <w:t xml:space="preserve"> Галина Фёдоровна</w:t>
      </w:r>
      <w:r w:rsidR="007E3FA4">
        <w:rPr>
          <w:rFonts w:ascii="Times New Roman" w:hAnsi="Times New Roman" w:cs="Times New Roman"/>
          <w:sz w:val="28"/>
          <w:szCs w:val="28"/>
        </w:rPr>
        <w:t>, учитель начальных классов МБОУ «</w:t>
      </w:r>
      <w:proofErr w:type="spellStart"/>
      <w:r w:rsidR="007E3FA4">
        <w:rPr>
          <w:rFonts w:ascii="Times New Roman" w:hAnsi="Times New Roman" w:cs="Times New Roman"/>
          <w:sz w:val="28"/>
          <w:szCs w:val="28"/>
        </w:rPr>
        <w:t>Очерская</w:t>
      </w:r>
      <w:proofErr w:type="spellEnd"/>
      <w:r w:rsidR="007E3FA4">
        <w:rPr>
          <w:rFonts w:ascii="Times New Roman" w:hAnsi="Times New Roman" w:cs="Times New Roman"/>
          <w:sz w:val="28"/>
          <w:szCs w:val="28"/>
        </w:rPr>
        <w:t xml:space="preserve"> СОШ №3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D4767">
        <w:rPr>
          <w:rFonts w:ascii="Times New Roman" w:hAnsi="Times New Roman" w:cs="Times New Roman"/>
          <w:sz w:val="28"/>
          <w:szCs w:val="28"/>
        </w:rPr>
        <w:t xml:space="preserve">Организация проектной деятельности учащихся в области </w:t>
      </w:r>
      <w:proofErr w:type="spellStart"/>
      <w:r w:rsidRPr="00BD4767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BD47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4767" w:rsidRDefault="007E3FA4" w:rsidP="00396FC5">
      <w:pPr>
        <w:pStyle w:val="a4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Хамидуллина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Михайловна, учитель английского языка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 «Исследование на уроке иностранного языка как инструмент расширения словарного запаса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7E3FA4" w:rsidRDefault="007E3FA4" w:rsidP="00396FC5">
      <w:pPr>
        <w:pStyle w:val="a4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E3FA4">
        <w:rPr>
          <w:rFonts w:ascii="Times New Roman" w:hAnsi="Times New Roman" w:cs="Times New Roman"/>
          <w:sz w:val="28"/>
          <w:szCs w:val="28"/>
        </w:rPr>
        <w:t xml:space="preserve">Конькова Светлана Евгеньевна,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№3 «</w:t>
      </w:r>
      <w:r w:rsidRPr="007E3FA4">
        <w:rPr>
          <w:rFonts w:ascii="Times New Roman" w:hAnsi="Times New Roman" w:cs="Times New Roman"/>
          <w:sz w:val="28"/>
          <w:szCs w:val="28"/>
        </w:rPr>
        <w:t xml:space="preserve">Достижение </w:t>
      </w:r>
      <w:proofErr w:type="spellStart"/>
      <w:r w:rsidRPr="007E3FA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7E3FA4">
        <w:rPr>
          <w:rFonts w:ascii="Times New Roman" w:hAnsi="Times New Roman" w:cs="Times New Roman"/>
          <w:sz w:val="28"/>
          <w:szCs w:val="28"/>
        </w:rPr>
        <w:t xml:space="preserve"> результатов младших школьников при использовании  учителем технологии развития критического мышления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E3FA4" w:rsidRPr="007E3FA4" w:rsidRDefault="003B0373" w:rsidP="00396FC5">
      <w:pPr>
        <w:pStyle w:val="a4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Косых Лариса Сергеевна, воспитатель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«Детский сад «Березка» МБЮОУ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№3  «Использование «математического планшета» как диагностического инструментария для изучения результатов освоения детьми ООП дошкольной организации» </w:t>
      </w:r>
    </w:p>
    <w:p w:rsidR="007E3FA4" w:rsidRDefault="003B0373" w:rsidP="00396FC5">
      <w:pPr>
        <w:pStyle w:val="a4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Соловьева Наталья Николаевна, директор, учитель математики, информатики и физики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 «Событийный подход в проектировании воспитательного пространства школы».</w:t>
      </w:r>
    </w:p>
    <w:p w:rsidR="00396FC5" w:rsidRDefault="00396FC5" w:rsidP="00396F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FC5">
        <w:rPr>
          <w:rFonts w:ascii="Times New Roman" w:hAnsi="Times New Roman" w:cs="Times New Roman"/>
          <w:sz w:val="28"/>
          <w:szCs w:val="28"/>
        </w:rPr>
        <w:t xml:space="preserve">Включение в работу и подведение итогов секции было организовано с помощью приема «Шесть шляп»,  предложенного английским психологом и писателем Эдвардом де </w:t>
      </w:r>
      <w:proofErr w:type="spellStart"/>
      <w:r w:rsidRPr="00396FC5">
        <w:rPr>
          <w:rFonts w:ascii="Times New Roman" w:hAnsi="Times New Roman" w:cs="Times New Roman"/>
          <w:sz w:val="28"/>
          <w:szCs w:val="28"/>
        </w:rPr>
        <w:t>Боно</w:t>
      </w:r>
      <w:proofErr w:type="spellEnd"/>
      <w:r w:rsidRPr="00396FC5">
        <w:rPr>
          <w:rFonts w:ascii="Times New Roman" w:hAnsi="Times New Roman" w:cs="Times New Roman"/>
          <w:sz w:val="28"/>
          <w:szCs w:val="28"/>
        </w:rPr>
        <w:t>. Опыт коллег был очень разным, обсуждение состоялось, отзывы  участников следующие: полезно, доброжелательно, переносимо.</w:t>
      </w:r>
    </w:p>
    <w:p w:rsidR="00513494" w:rsidRDefault="00513494" w:rsidP="00513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7431" cy="2146853"/>
            <wp:effectExtent l="0" t="0" r="0" b="6350"/>
            <wp:docPr id="11" name="Рисунок 11" descr="\\SERVER\Docs\ФОТО\методическая конференция 2018\секция 2\IMG_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ocs\ФОТО\методическая конференция 2018\секция 2\IMG_7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3" b="31313"/>
                    <a:stretch/>
                  </pic:blipFill>
                  <pic:spPr bwMode="auto">
                    <a:xfrm>
                      <a:off x="0" y="0"/>
                      <a:ext cx="6300470" cy="21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494" w:rsidRPr="00396FC5" w:rsidRDefault="00513494" w:rsidP="00396F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3B2A" w:rsidRDefault="002A3B2A" w:rsidP="002A3B2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итоговой рефлексии участников нам удалось оценить полезность районной конференции по пятибалльной шкале, результаты представлены ниже:</w:t>
      </w:r>
    </w:p>
    <w:tbl>
      <w:tblPr>
        <w:tblW w:w="10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3"/>
        <w:gridCol w:w="2363"/>
        <w:gridCol w:w="2364"/>
        <w:gridCol w:w="3410"/>
      </w:tblGrid>
      <w:tr w:rsidR="002A3B2A" w:rsidRPr="002A3B2A" w:rsidTr="002A3B2A">
        <w:trPr>
          <w:trHeight w:val="405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B2A" w:rsidRPr="002A3B2A" w:rsidRDefault="002A3B2A" w:rsidP="002A3B2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8"/>
                <w:lang w:eastAsia="ru-RU"/>
              </w:rPr>
            </w:pPr>
            <w:proofErr w:type="spellStart"/>
            <w:r w:rsidRPr="002A3B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Cs w:val="28"/>
                <w:lang w:eastAsia="ru-RU"/>
              </w:rPr>
              <w:t>Квест</w:t>
            </w:r>
            <w:proofErr w:type="spellEnd"/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B2A" w:rsidRPr="002A3B2A" w:rsidRDefault="002A3B2A" w:rsidP="002A3B2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Cs w:val="28"/>
                <w:lang w:eastAsia="ru-RU"/>
              </w:rPr>
              <w:t>Мастер-класс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B2A" w:rsidRPr="002A3B2A" w:rsidRDefault="002A3B2A" w:rsidP="002A3B2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Cs w:val="28"/>
                <w:lang w:eastAsia="ru-RU"/>
              </w:rPr>
              <w:t>Круглый стол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B2A" w:rsidRPr="002A3B2A" w:rsidRDefault="002A3B2A" w:rsidP="002A3B2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Cs w:val="28"/>
                <w:lang w:eastAsia="ru-RU"/>
              </w:rPr>
              <w:t>Общая продуктивность</w:t>
            </w:r>
          </w:p>
        </w:tc>
      </w:tr>
      <w:tr w:rsidR="002A3B2A" w:rsidRPr="002A3B2A" w:rsidTr="002A3B2A">
        <w:trPr>
          <w:trHeight w:val="408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B2A" w:rsidRPr="002A3B2A" w:rsidRDefault="002A3B2A" w:rsidP="002A3B2A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B2A" w:rsidRPr="002A3B2A" w:rsidRDefault="002A3B2A" w:rsidP="002A3B2A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4,6 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B2A" w:rsidRPr="002A3B2A" w:rsidRDefault="002A3B2A" w:rsidP="002A3B2A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B2A" w:rsidRPr="002A3B2A" w:rsidRDefault="002A3B2A" w:rsidP="002A3B2A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A3B2A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4,5</w:t>
            </w:r>
          </w:p>
        </w:tc>
      </w:tr>
    </w:tbl>
    <w:p w:rsidR="00396FC5" w:rsidRPr="002A3B2A" w:rsidRDefault="002A3B2A" w:rsidP="002A3B2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участник одним словом выразил отношение к организации и содержанию, представляем Вашему вниманию </w:t>
      </w:r>
      <w:r w:rsidRPr="002A3B2A">
        <w:rPr>
          <w:rFonts w:ascii="Times New Roman" w:hAnsi="Times New Roman" w:cs="Times New Roman"/>
          <w:b/>
          <w:sz w:val="28"/>
          <w:szCs w:val="28"/>
        </w:rPr>
        <w:t>«Облако ключевых слов районной методической конференции – 2018»</w:t>
      </w:r>
    </w:p>
    <w:p w:rsidR="00E82162" w:rsidRDefault="00F530E1" w:rsidP="004053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60FCE" wp14:editId="48A94C32">
            <wp:extent cx="4622749" cy="3781928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formie kommientari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08" cy="378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81" w:rsidRDefault="006A08B0" w:rsidP="00C976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614B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Очерского муниципального района </w:t>
      </w:r>
      <w:r w:rsidR="003F3081" w:rsidRPr="0053614B">
        <w:rPr>
          <w:rFonts w:ascii="Times New Roman" w:hAnsi="Times New Roman" w:cs="Times New Roman"/>
          <w:sz w:val="28"/>
          <w:szCs w:val="28"/>
        </w:rPr>
        <w:t xml:space="preserve">выражает благодарность </w:t>
      </w:r>
      <w:r w:rsidRPr="0053614B">
        <w:rPr>
          <w:rFonts w:ascii="Times New Roman" w:hAnsi="Times New Roman" w:cs="Times New Roman"/>
          <w:sz w:val="28"/>
          <w:szCs w:val="28"/>
        </w:rPr>
        <w:t>Чераневой Надежде Вячеславовне</w:t>
      </w:r>
      <w:r w:rsidR="003F3081" w:rsidRPr="0053614B">
        <w:rPr>
          <w:rFonts w:ascii="Times New Roman" w:hAnsi="Times New Roman" w:cs="Times New Roman"/>
          <w:sz w:val="28"/>
          <w:szCs w:val="28"/>
        </w:rPr>
        <w:t>, директору МБОУ «</w:t>
      </w:r>
      <w:proofErr w:type="spellStart"/>
      <w:r w:rsidRPr="0053614B">
        <w:rPr>
          <w:rFonts w:ascii="Times New Roman" w:hAnsi="Times New Roman" w:cs="Times New Roman"/>
          <w:sz w:val="28"/>
          <w:szCs w:val="28"/>
        </w:rPr>
        <w:t>Очерская</w:t>
      </w:r>
      <w:proofErr w:type="spellEnd"/>
      <w:r w:rsidRPr="0053614B">
        <w:rPr>
          <w:rFonts w:ascii="Times New Roman" w:hAnsi="Times New Roman" w:cs="Times New Roman"/>
          <w:sz w:val="28"/>
          <w:szCs w:val="28"/>
        </w:rPr>
        <w:t xml:space="preserve"> </w:t>
      </w:r>
      <w:r w:rsidR="003F3081" w:rsidRPr="0053614B">
        <w:rPr>
          <w:rFonts w:ascii="Times New Roman" w:hAnsi="Times New Roman" w:cs="Times New Roman"/>
          <w:sz w:val="28"/>
          <w:szCs w:val="28"/>
        </w:rPr>
        <w:t xml:space="preserve">СОШ № 2» </w:t>
      </w:r>
      <w:r w:rsidRPr="0053614B">
        <w:rPr>
          <w:rFonts w:ascii="Times New Roman" w:hAnsi="Times New Roman" w:cs="Times New Roman"/>
          <w:sz w:val="28"/>
          <w:szCs w:val="28"/>
        </w:rPr>
        <w:t xml:space="preserve"> </w:t>
      </w:r>
      <w:r w:rsidR="003F3081" w:rsidRPr="0053614B">
        <w:rPr>
          <w:rFonts w:ascii="Times New Roman" w:hAnsi="Times New Roman" w:cs="Times New Roman"/>
          <w:sz w:val="28"/>
          <w:szCs w:val="28"/>
        </w:rPr>
        <w:t xml:space="preserve">за предоставление площадок для проведения </w:t>
      </w:r>
      <w:r w:rsidRPr="0053614B">
        <w:rPr>
          <w:rFonts w:ascii="Times New Roman" w:hAnsi="Times New Roman" w:cs="Times New Roman"/>
          <w:sz w:val="28"/>
          <w:szCs w:val="28"/>
        </w:rPr>
        <w:t>к</w:t>
      </w:r>
      <w:r w:rsidR="003F3081" w:rsidRPr="0053614B">
        <w:rPr>
          <w:rFonts w:ascii="Times New Roman" w:hAnsi="Times New Roman" w:cs="Times New Roman"/>
          <w:sz w:val="28"/>
          <w:szCs w:val="28"/>
        </w:rPr>
        <w:t xml:space="preserve">онференции. Мы высоко ценим совместную работу с Вашими образовательными учреждениями. Выражаем надежду на продолжение успешного сотрудничества на благо наших общих интересов по развитию системы образования </w:t>
      </w:r>
      <w:r w:rsidRPr="0053614B">
        <w:rPr>
          <w:rFonts w:ascii="Times New Roman" w:hAnsi="Times New Roman" w:cs="Times New Roman"/>
          <w:sz w:val="28"/>
          <w:szCs w:val="28"/>
        </w:rPr>
        <w:t>Очерского</w:t>
      </w:r>
      <w:r w:rsidR="003F3081" w:rsidRPr="0053614B">
        <w:rPr>
          <w:rFonts w:ascii="Times New Roman" w:hAnsi="Times New Roman" w:cs="Times New Roman"/>
          <w:sz w:val="28"/>
          <w:szCs w:val="28"/>
        </w:rPr>
        <w:t xml:space="preserve"> муниципального района. Желаем Вам успехов</w:t>
      </w:r>
      <w:r w:rsidR="00937475">
        <w:rPr>
          <w:rFonts w:ascii="Times New Roman" w:hAnsi="Times New Roman" w:cs="Times New Roman"/>
          <w:sz w:val="28"/>
          <w:szCs w:val="28"/>
        </w:rPr>
        <w:t>!</w:t>
      </w:r>
    </w:p>
    <w:p w:rsidR="0023266B" w:rsidRPr="0023266B" w:rsidRDefault="0023266B" w:rsidP="0023266B">
      <w:pPr>
        <w:pStyle w:val="1"/>
        <w:shd w:val="clear" w:color="auto" w:fill="FFFFFF"/>
        <w:spacing w:before="300" w:beforeAutospacing="0" w:after="75" w:afterAutospacing="0"/>
        <w:jc w:val="center"/>
        <w:rPr>
          <w:sz w:val="28"/>
          <w:szCs w:val="28"/>
        </w:rPr>
      </w:pPr>
      <w:r w:rsidRPr="0023266B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Фото с конференции в официальной группе </w:t>
      </w:r>
      <w:proofErr w:type="spellStart"/>
      <w:r w:rsidRPr="0023266B">
        <w:rPr>
          <w:rFonts w:eastAsiaTheme="minorHAnsi"/>
          <w:bCs w:val="0"/>
          <w:kern w:val="0"/>
          <w:sz w:val="28"/>
          <w:szCs w:val="28"/>
          <w:lang w:eastAsia="en-US"/>
        </w:rPr>
        <w:t>ВКонтакте</w:t>
      </w:r>
      <w:proofErr w:type="spellEnd"/>
      <w:r w:rsidRPr="0023266B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в альбоме «Районная методическая конференция 2018»</w:t>
      </w:r>
      <w:bookmarkStart w:id="0" w:name="_GoBack"/>
      <w:bookmarkEnd w:id="0"/>
    </w:p>
    <w:sectPr w:rsidR="0023266B" w:rsidRPr="0023266B" w:rsidSect="0023266B">
      <w:pgSz w:w="11906" w:h="16838"/>
      <w:pgMar w:top="567" w:right="991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335D6"/>
    <w:multiLevelType w:val="hybridMultilevel"/>
    <w:tmpl w:val="9B9C1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54023B"/>
    <w:multiLevelType w:val="hybridMultilevel"/>
    <w:tmpl w:val="B01A55AA"/>
    <w:lvl w:ilvl="0" w:tplc="DD2A1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1D"/>
    <w:rsid w:val="00013D8B"/>
    <w:rsid w:val="000D5833"/>
    <w:rsid w:val="000E4F85"/>
    <w:rsid w:val="001F2C4E"/>
    <w:rsid w:val="0023266B"/>
    <w:rsid w:val="002A3B2A"/>
    <w:rsid w:val="0030755B"/>
    <w:rsid w:val="00333C4D"/>
    <w:rsid w:val="00396FC5"/>
    <w:rsid w:val="003B0373"/>
    <w:rsid w:val="003C60A4"/>
    <w:rsid w:val="003F3081"/>
    <w:rsid w:val="004053EE"/>
    <w:rsid w:val="00422614"/>
    <w:rsid w:val="004620B2"/>
    <w:rsid w:val="00481F94"/>
    <w:rsid w:val="00513494"/>
    <w:rsid w:val="00526ED6"/>
    <w:rsid w:val="0053614B"/>
    <w:rsid w:val="0054250A"/>
    <w:rsid w:val="00587EE7"/>
    <w:rsid w:val="00680082"/>
    <w:rsid w:val="006A08B0"/>
    <w:rsid w:val="006C432E"/>
    <w:rsid w:val="007E3FA4"/>
    <w:rsid w:val="008933EF"/>
    <w:rsid w:val="008C2D98"/>
    <w:rsid w:val="008E3EFE"/>
    <w:rsid w:val="00937475"/>
    <w:rsid w:val="009672B3"/>
    <w:rsid w:val="00A14F31"/>
    <w:rsid w:val="00A1671F"/>
    <w:rsid w:val="00A95D0C"/>
    <w:rsid w:val="00AB021D"/>
    <w:rsid w:val="00B467A2"/>
    <w:rsid w:val="00BD4767"/>
    <w:rsid w:val="00C5134F"/>
    <w:rsid w:val="00C7463F"/>
    <w:rsid w:val="00C97694"/>
    <w:rsid w:val="00CA41B4"/>
    <w:rsid w:val="00D560D3"/>
    <w:rsid w:val="00DA3D03"/>
    <w:rsid w:val="00DB03DF"/>
    <w:rsid w:val="00DF528C"/>
    <w:rsid w:val="00E514C4"/>
    <w:rsid w:val="00E82162"/>
    <w:rsid w:val="00E96D6E"/>
    <w:rsid w:val="00EA5ED4"/>
    <w:rsid w:val="00F25616"/>
    <w:rsid w:val="00F41B11"/>
    <w:rsid w:val="00F5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2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4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1B11"/>
    <w:pPr>
      <w:ind w:left="720"/>
      <w:contextualSpacing/>
    </w:pPr>
  </w:style>
  <w:style w:type="table" w:styleId="a5">
    <w:name w:val="Table Grid"/>
    <w:basedOn w:val="a1"/>
    <w:uiPriority w:val="59"/>
    <w:rsid w:val="001F2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4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F3081"/>
  </w:style>
  <w:style w:type="paragraph" w:styleId="a8">
    <w:name w:val="Normal (Web)"/>
    <w:basedOn w:val="a"/>
    <w:uiPriority w:val="99"/>
    <w:unhideWhenUsed/>
    <w:rsid w:val="002A3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26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2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4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1B11"/>
    <w:pPr>
      <w:ind w:left="720"/>
      <w:contextualSpacing/>
    </w:pPr>
  </w:style>
  <w:style w:type="table" w:styleId="a5">
    <w:name w:val="Table Grid"/>
    <w:basedOn w:val="a1"/>
    <w:uiPriority w:val="59"/>
    <w:rsid w:val="001F2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4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F3081"/>
  </w:style>
  <w:style w:type="paragraph" w:styleId="a8">
    <w:name w:val="Normal (Web)"/>
    <w:basedOn w:val="a"/>
    <w:uiPriority w:val="99"/>
    <w:unhideWhenUsed/>
    <w:rsid w:val="002A3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26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1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Инн</dc:creator>
  <cp:lastModifiedBy>Лес</cp:lastModifiedBy>
  <cp:revision>2</cp:revision>
  <dcterms:created xsi:type="dcterms:W3CDTF">2018-12-20T05:28:00Z</dcterms:created>
  <dcterms:modified xsi:type="dcterms:W3CDTF">2018-12-20T05:28:00Z</dcterms:modified>
</cp:coreProperties>
</file>